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9D4F5" w14:textId="77777777" w:rsidR="00AB45F8" w:rsidRDefault="00AB45F8"/>
    <w:p w14:paraId="47B709DE" w14:textId="77777777" w:rsidR="00AB45F8" w:rsidRDefault="00AB45F8"/>
    <w:p w14:paraId="03C3AFE8" w14:textId="77777777" w:rsidR="00AB45F8" w:rsidRDefault="00AB45F8" w:rsidP="00AB45F8">
      <w:pPr>
        <w:pStyle w:val="Corpotesto"/>
        <w:ind w:left="130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F14F87" wp14:editId="1B06E80A">
            <wp:extent cx="1205847" cy="365759"/>
            <wp:effectExtent l="0" t="0" r="0" b="0"/>
            <wp:docPr id="1038155257" name="image1.jpeg" descr="Immagine che contiene testo, Carattere, bianc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55257" name="image1.jpeg" descr="Immagine che contiene testo, Carattere, bianco, log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847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01028" w14:textId="77777777" w:rsidR="00AB45F8" w:rsidRPr="007D6721" w:rsidRDefault="00AB45F8" w:rsidP="00AB45F8">
      <w:pPr>
        <w:pStyle w:val="Titolo"/>
        <w:rPr>
          <w:lang w:val="it-IT"/>
        </w:rPr>
      </w:pPr>
      <w:r w:rsidRPr="007D6721">
        <w:rPr>
          <w:lang w:val="it-IT"/>
        </w:rPr>
        <w:t>UFFICIO</w:t>
      </w:r>
      <w:r w:rsidRPr="007D6721">
        <w:rPr>
          <w:spacing w:val="-1"/>
          <w:lang w:val="it-IT"/>
        </w:rPr>
        <w:t xml:space="preserve"> </w:t>
      </w:r>
      <w:r w:rsidRPr="007D6721">
        <w:rPr>
          <w:lang w:val="it-IT"/>
        </w:rPr>
        <w:t>SERVIZI</w:t>
      </w:r>
      <w:r w:rsidRPr="007D6721">
        <w:rPr>
          <w:spacing w:val="-1"/>
          <w:lang w:val="it-IT"/>
        </w:rPr>
        <w:t xml:space="preserve"> </w:t>
      </w:r>
      <w:r w:rsidRPr="007D6721">
        <w:rPr>
          <w:lang w:val="it-IT"/>
        </w:rPr>
        <w:t>AGLI STUDENTI</w:t>
      </w:r>
      <w:r w:rsidRPr="007D6721">
        <w:rPr>
          <w:spacing w:val="1"/>
          <w:lang w:val="it-IT"/>
        </w:rPr>
        <w:t xml:space="preserve"> </w:t>
      </w:r>
      <w:r w:rsidRPr="007D6721">
        <w:rPr>
          <w:lang w:val="it-IT"/>
        </w:rPr>
        <w:t>–</w:t>
      </w:r>
      <w:r w:rsidRPr="007D6721">
        <w:rPr>
          <w:spacing w:val="-3"/>
          <w:lang w:val="it-IT"/>
        </w:rPr>
        <w:t xml:space="preserve"> </w:t>
      </w:r>
      <w:r w:rsidRPr="007D6721">
        <w:rPr>
          <w:lang w:val="it-IT"/>
        </w:rPr>
        <w:t>LE</w:t>
      </w:r>
      <w:r w:rsidRPr="007D6721">
        <w:rPr>
          <w:spacing w:val="-2"/>
          <w:lang w:val="it-IT"/>
        </w:rPr>
        <w:t xml:space="preserve"> </w:t>
      </w:r>
      <w:r w:rsidRPr="007D6721">
        <w:rPr>
          <w:lang w:val="it-IT"/>
        </w:rPr>
        <w:t>SCOTTE</w:t>
      </w:r>
    </w:p>
    <w:p w14:paraId="05B87CD7" w14:textId="77777777" w:rsidR="00AB45F8" w:rsidRDefault="00AB45F8" w:rsidP="00AB45F8">
      <w:pPr>
        <w:spacing w:line="275" w:lineRule="exact"/>
        <w:ind w:left="4621" w:right="4185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DEGREE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COURSE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DENTISTRY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DENTAL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PROSTHODONTICS</w:t>
      </w:r>
    </w:p>
    <w:p w14:paraId="1B9A53A6" w14:textId="1FFFF97F" w:rsidR="003F5C1A" w:rsidRDefault="00AB45F8" w:rsidP="003F5C1A">
      <w:pPr>
        <w:ind w:left="5953" w:right="5512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Degree session on</w:t>
      </w:r>
      <w:r w:rsidR="00694AD6">
        <w:rPr>
          <w:rFonts w:ascii="Times New Roman"/>
          <w:b/>
          <w:i/>
          <w:sz w:val="24"/>
        </w:rPr>
        <w:t xml:space="preserve"> </w:t>
      </w:r>
      <w:r w:rsidR="00644936">
        <w:rPr>
          <w:rFonts w:ascii="Times New Roman"/>
          <w:b/>
          <w:i/>
          <w:sz w:val="24"/>
        </w:rPr>
        <w:t>April</w:t>
      </w:r>
      <w:r>
        <w:rPr>
          <w:rFonts w:ascii="Times New Roman"/>
          <w:b/>
          <w:i/>
          <w:sz w:val="24"/>
        </w:rPr>
        <w:t xml:space="preserve"> </w:t>
      </w:r>
      <w:r w:rsidR="00644936">
        <w:rPr>
          <w:rFonts w:ascii="Times New Roman"/>
          <w:b/>
          <w:i/>
          <w:sz w:val="24"/>
        </w:rPr>
        <w:t>15</w:t>
      </w:r>
      <w:r w:rsidR="00BB66B2">
        <w:rPr>
          <w:rFonts w:ascii="Times New Roman"/>
          <w:b/>
          <w:i/>
          <w:sz w:val="24"/>
        </w:rPr>
        <w:t>th</w:t>
      </w:r>
      <w:r>
        <w:rPr>
          <w:rFonts w:ascii="Times New Roman"/>
          <w:b/>
          <w:i/>
          <w:sz w:val="24"/>
        </w:rPr>
        <w:t xml:space="preserve"> 202</w:t>
      </w:r>
      <w:r w:rsidR="00644936">
        <w:rPr>
          <w:rFonts w:ascii="Times New Roman"/>
          <w:b/>
          <w:i/>
          <w:sz w:val="24"/>
        </w:rPr>
        <w:t>6</w:t>
      </w:r>
      <w:r>
        <w:rPr>
          <w:rFonts w:ascii="Times New Roman"/>
          <w:b/>
          <w:i/>
          <w:sz w:val="24"/>
        </w:rPr>
        <w:t xml:space="preserve"> </w:t>
      </w:r>
    </w:p>
    <w:p w14:paraId="3E34D4B7" w14:textId="427AE915" w:rsidR="00280A8E" w:rsidRDefault="003F5C1A" w:rsidP="003F5C1A">
      <w:pPr>
        <w:ind w:left="5953" w:right="5512"/>
        <w:jc w:val="center"/>
        <w:rPr>
          <w:rFonts w:ascii="Times New Roman"/>
          <w:b/>
          <w:i/>
          <w:spacing w:val="-57"/>
          <w:sz w:val="24"/>
          <w:lang w:val="it-IT"/>
        </w:rPr>
      </w:pPr>
      <w:r>
        <w:rPr>
          <w:rFonts w:ascii="Times New Roman"/>
          <w:b/>
          <w:i/>
          <w:sz w:val="24"/>
        </w:rPr>
        <w:t>a</w:t>
      </w:r>
      <w:r w:rsidR="00AB45F8">
        <w:rPr>
          <w:rFonts w:ascii="Times New Roman"/>
          <w:b/>
          <w:i/>
          <w:sz w:val="24"/>
        </w:rPr>
        <w:t>t</w:t>
      </w:r>
      <w:r>
        <w:rPr>
          <w:rFonts w:ascii="Times New Roman"/>
          <w:b/>
          <w:i/>
          <w:sz w:val="24"/>
        </w:rPr>
        <w:t xml:space="preserve"> </w:t>
      </w:r>
      <w:r w:rsidR="009E0DD2">
        <w:rPr>
          <w:rFonts w:ascii="Times New Roman"/>
          <w:b/>
          <w:i/>
          <w:sz w:val="24"/>
          <w:lang w:val="it-IT"/>
        </w:rPr>
        <w:t>8:30</w:t>
      </w:r>
      <w:r w:rsidR="00AB45F8" w:rsidRPr="003F5C1A">
        <w:rPr>
          <w:rFonts w:ascii="Times New Roman"/>
          <w:b/>
          <w:i/>
          <w:sz w:val="24"/>
          <w:lang w:val="it-IT"/>
        </w:rPr>
        <w:t xml:space="preserve"> </w:t>
      </w:r>
      <w:proofErr w:type="spellStart"/>
      <w:r w:rsidR="00D97618">
        <w:rPr>
          <w:rFonts w:ascii="Times New Roman"/>
          <w:b/>
          <w:i/>
          <w:sz w:val="24"/>
          <w:lang w:val="it-IT"/>
        </w:rPr>
        <w:t>a</w:t>
      </w:r>
      <w:r w:rsidR="00AB45F8" w:rsidRPr="003F5C1A">
        <w:rPr>
          <w:rFonts w:ascii="Times New Roman"/>
          <w:b/>
          <w:i/>
          <w:sz w:val="24"/>
          <w:lang w:val="it-IT"/>
        </w:rPr>
        <w:t>m</w:t>
      </w:r>
      <w:proofErr w:type="spellEnd"/>
      <w:r w:rsidR="00AB45F8" w:rsidRPr="003F5C1A">
        <w:rPr>
          <w:rFonts w:ascii="Times New Roman"/>
          <w:b/>
          <w:i/>
          <w:spacing w:val="-57"/>
          <w:sz w:val="24"/>
          <w:lang w:val="it-IT"/>
        </w:rPr>
        <w:t xml:space="preserve"> </w:t>
      </w:r>
      <w:r w:rsidR="00280A8E">
        <w:rPr>
          <w:rFonts w:ascii="Times New Roman"/>
          <w:b/>
          <w:i/>
          <w:spacing w:val="-57"/>
          <w:sz w:val="24"/>
          <w:lang w:val="it-IT"/>
        </w:rPr>
        <w:t xml:space="preserve"> </w:t>
      </w:r>
    </w:p>
    <w:p w14:paraId="47CF8D68" w14:textId="61B966E3" w:rsidR="00280A8E" w:rsidRDefault="00280A8E" w:rsidP="00280A8E">
      <w:pPr>
        <w:ind w:left="5953" w:right="5512"/>
        <w:jc w:val="center"/>
        <w:rPr>
          <w:rFonts w:ascii="Times New Roman"/>
          <w:b/>
          <w:i/>
          <w:sz w:val="24"/>
          <w:lang w:val="it-IT"/>
        </w:rPr>
      </w:pPr>
      <w:proofErr w:type="spellStart"/>
      <w:r>
        <w:rPr>
          <w:rFonts w:ascii="Times New Roman"/>
          <w:b/>
          <w:i/>
          <w:sz w:val="24"/>
          <w:lang w:val="it-IT"/>
        </w:rPr>
        <w:t>Practical</w:t>
      </w:r>
      <w:proofErr w:type="spellEnd"/>
      <w:r>
        <w:rPr>
          <w:rFonts w:ascii="Times New Roman"/>
          <w:b/>
          <w:i/>
          <w:sz w:val="24"/>
          <w:lang w:val="it-IT"/>
        </w:rPr>
        <w:t xml:space="preserve"> test</w:t>
      </w:r>
    </w:p>
    <w:p w14:paraId="5C318FFD" w14:textId="0F7B1149" w:rsidR="00AB45F8" w:rsidRPr="00D97618" w:rsidRDefault="00D97618" w:rsidP="00D97618">
      <w:pPr>
        <w:ind w:left="5953" w:right="5512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 xml:space="preserve">Stanza </w:t>
      </w:r>
      <w:proofErr w:type="spellStart"/>
      <w:r>
        <w:rPr>
          <w:rFonts w:ascii="Times New Roman"/>
          <w:b/>
          <w:i/>
          <w:sz w:val="24"/>
        </w:rPr>
        <w:t>Direzione</w:t>
      </w:r>
      <w:proofErr w:type="spellEnd"/>
      <w:r>
        <w:rPr>
          <w:rFonts w:ascii="Times New Roman"/>
          <w:b/>
          <w:i/>
          <w:sz w:val="24"/>
        </w:rPr>
        <w:t xml:space="preserve"> Prof. </w:t>
      </w:r>
      <w:proofErr w:type="spellStart"/>
      <w:r>
        <w:rPr>
          <w:rFonts w:ascii="Times New Roman"/>
          <w:b/>
          <w:i/>
          <w:sz w:val="24"/>
        </w:rPr>
        <w:t>Grandini</w:t>
      </w:r>
      <w:proofErr w:type="spellEnd"/>
      <w:r>
        <w:rPr>
          <w:rFonts w:ascii="Times New Roman"/>
          <w:b/>
          <w:i/>
          <w:sz w:val="24"/>
        </w:rPr>
        <w:t xml:space="preserve"> Simone </w:t>
      </w:r>
    </w:p>
    <w:p w14:paraId="746DB7A5" w14:textId="77777777" w:rsidR="00AB45F8" w:rsidRDefault="00AB45F8" w:rsidP="00D97618">
      <w:pPr>
        <w:rPr>
          <w:b/>
          <w:i/>
        </w:rPr>
      </w:pPr>
      <w:r>
        <w:rPr>
          <w:b/>
          <w:i/>
        </w:rPr>
        <w:t>Examining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Committee</w:t>
      </w:r>
    </w:p>
    <w:p w14:paraId="302B33DF" w14:textId="77777777" w:rsidR="00AB45F8" w:rsidRDefault="00AB45F8" w:rsidP="00D97618">
      <w:pPr>
        <w:pStyle w:val="Corpotesto"/>
      </w:pPr>
      <w:r>
        <w:rPr>
          <w:b/>
          <w:i/>
        </w:rPr>
        <w:t>Chair</w:t>
      </w:r>
      <w:r>
        <w:t>:</w:t>
      </w:r>
      <w:r>
        <w:rPr>
          <w:spacing w:val="-4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Simone</w:t>
      </w:r>
      <w:r>
        <w:rPr>
          <w:spacing w:val="-1"/>
        </w:rPr>
        <w:t xml:space="preserve"> </w:t>
      </w:r>
      <w:r>
        <w:t>Grandini</w:t>
      </w:r>
    </w:p>
    <w:p w14:paraId="5082A0F5" w14:textId="4F9A698B" w:rsidR="00AB45F8" w:rsidRPr="00AB45F8" w:rsidRDefault="00AB45F8" w:rsidP="00D97618">
      <w:pPr>
        <w:pStyle w:val="Corpotesto"/>
        <w:rPr>
          <w:lang w:val="it-IT"/>
        </w:rPr>
      </w:pPr>
      <w:proofErr w:type="spellStart"/>
      <w:proofErr w:type="gramStart"/>
      <w:r w:rsidRPr="000350F6">
        <w:rPr>
          <w:rFonts w:asciiTheme="minorHAnsi" w:hAnsiTheme="minorHAnsi" w:cstheme="minorHAnsi"/>
          <w:b/>
          <w:i/>
          <w:lang w:val="it-IT"/>
        </w:rPr>
        <w:t>Members</w:t>
      </w:r>
      <w:r w:rsidRPr="007D6721">
        <w:rPr>
          <w:rFonts w:ascii="Times New Roman"/>
          <w:lang w:val="it-IT"/>
        </w:rPr>
        <w:t>:</w:t>
      </w:r>
      <w:r w:rsidR="00D97618">
        <w:rPr>
          <w:spacing w:val="-1"/>
          <w:lang w:val="it-IT"/>
        </w:rPr>
        <w:t>Prof</w:t>
      </w:r>
      <w:proofErr w:type="spellEnd"/>
      <w:r w:rsidR="00D97618">
        <w:rPr>
          <w:spacing w:val="-1"/>
          <w:lang w:val="it-IT"/>
        </w:rPr>
        <w:t>.</w:t>
      </w:r>
      <w:proofErr w:type="gramEnd"/>
      <w:r w:rsidR="00D97618">
        <w:rPr>
          <w:spacing w:val="-1"/>
          <w:lang w:val="it-IT"/>
        </w:rPr>
        <w:t xml:space="preserve"> Marco Ferrari, </w:t>
      </w:r>
      <w:r w:rsidR="00D97618" w:rsidRPr="00CD416A">
        <w:rPr>
          <w:rFonts w:asciiTheme="minorHAnsi" w:eastAsia="Times New Roman" w:hAnsiTheme="minorHAnsi" w:cstheme="minorHAnsi"/>
          <w:color w:val="222222"/>
          <w:lang w:val="it-IT" w:eastAsia="it-IT"/>
        </w:rPr>
        <w:t>Dott</w:t>
      </w:r>
      <w:r w:rsidR="00D97618">
        <w:rPr>
          <w:rFonts w:asciiTheme="minorHAnsi" w:eastAsia="Times New Roman" w:hAnsiTheme="minorHAnsi" w:cstheme="minorHAnsi"/>
          <w:color w:val="222222"/>
          <w:lang w:val="it-IT" w:eastAsia="it-IT"/>
        </w:rPr>
        <w:t xml:space="preserve">.  </w:t>
      </w:r>
      <w:r w:rsidR="00D97618" w:rsidRPr="00CD416A">
        <w:rPr>
          <w:rFonts w:asciiTheme="minorHAnsi" w:eastAsia="Times New Roman" w:hAnsiTheme="minorHAnsi" w:cstheme="minorHAnsi"/>
          <w:color w:val="222222"/>
          <w:lang w:val="it-IT" w:eastAsia="it-IT"/>
        </w:rPr>
        <w:t>Antonio Natale, Dott.ssa Laura Parrini</w:t>
      </w:r>
      <w:r w:rsidR="00D97618">
        <w:rPr>
          <w:rFonts w:asciiTheme="minorHAnsi" w:eastAsia="Times New Roman" w:hAnsiTheme="minorHAnsi" w:cstheme="minorHAnsi"/>
          <w:color w:val="222222"/>
          <w:lang w:val="it-IT" w:eastAsia="it-IT"/>
        </w:rPr>
        <w:t>.</w:t>
      </w:r>
    </w:p>
    <w:tbl>
      <w:tblPr>
        <w:tblStyle w:val="TableNormal"/>
        <w:tblpPr w:leftFromText="141" w:rightFromText="141" w:vertAnchor="text" w:horzAnchor="margin" w:tblpY="180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1829"/>
        <w:gridCol w:w="2004"/>
        <w:gridCol w:w="10567"/>
      </w:tblGrid>
      <w:tr w:rsidR="0034006E" w14:paraId="2929CE8F" w14:textId="77777777" w:rsidTr="0034006E">
        <w:trPr>
          <w:trHeight w:val="378"/>
        </w:trPr>
        <w:tc>
          <w:tcPr>
            <w:tcW w:w="763" w:type="dxa"/>
            <w:shd w:val="clear" w:color="auto" w:fill="F1F1F1"/>
          </w:tcPr>
          <w:p w14:paraId="03C062C7" w14:textId="77777777" w:rsidR="0034006E" w:rsidRDefault="0034006E" w:rsidP="00E92417">
            <w:pPr>
              <w:pStyle w:val="TableParagraph"/>
              <w:spacing w:line="24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829" w:type="dxa"/>
          </w:tcPr>
          <w:p w14:paraId="613D602F" w14:textId="77777777" w:rsidR="0034006E" w:rsidRDefault="0034006E" w:rsidP="00E92417">
            <w:pPr>
              <w:pStyle w:val="TableParagraph"/>
              <w:spacing w:line="243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Supervisor</w:t>
            </w:r>
          </w:p>
        </w:tc>
        <w:tc>
          <w:tcPr>
            <w:tcW w:w="2004" w:type="dxa"/>
          </w:tcPr>
          <w:p w14:paraId="0A9FE895" w14:textId="77777777" w:rsidR="0034006E" w:rsidRDefault="0034006E" w:rsidP="00E92417">
            <w:pPr>
              <w:pStyle w:val="TableParagraph"/>
              <w:spacing w:line="243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Second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Supervisor</w:t>
            </w:r>
          </w:p>
        </w:tc>
        <w:tc>
          <w:tcPr>
            <w:tcW w:w="10567" w:type="dxa"/>
          </w:tcPr>
          <w:p w14:paraId="33AA591F" w14:textId="77777777" w:rsidR="0034006E" w:rsidRDefault="0034006E" w:rsidP="00E92417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Thesis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</w:tr>
      <w:tr w:rsidR="0034006E" w14:paraId="274A9D3B" w14:textId="77777777" w:rsidTr="0034006E">
        <w:trPr>
          <w:trHeight w:val="514"/>
        </w:trPr>
        <w:tc>
          <w:tcPr>
            <w:tcW w:w="763" w:type="dxa"/>
            <w:shd w:val="clear" w:color="auto" w:fill="F1F1F1"/>
          </w:tcPr>
          <w:p w14:paraId="43E604B0" w14:textId="77777777" w:rsidR="0034006E" w:rsidRDefault="0034006E" w:rsidP="00E92417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bookmarkStart w:id="0" w:name="_Hlk203567649"/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088968</w:t>
            </w:r>
          </w:p>
        </w:tc>
        <w:tc>
          <w:tcPr>
            <w:tcW w:w="1829" w:type="dxa"/>
          </w:tcPr>
          <w:p w14:paraId="6711811A" w14:textId="77777777" w:rsidR="0034006E" w:rsidRDefault="0034006E" w:rsidP="00E92417">
            <w:pPr>
              <w:pStyle w:val="TableParagraph"/>
              <w:spacing w:line="243" w:lineRule="exact"/>
              <w:ind w:left="68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PARRINI STEFANO</w:t>
            </w:r>
          </w:p>
        </w:tc>
        <w:tc>
          <w:tcPr>
            <w:tcW w:w="2004" w:type="dxa"/>
          </w:tcPr>
          <w:p w14:paraId="2592AC9F" w14:textId="77777777" w:rsidR="0034006E" w:rsidRDefault="0034006E" w:rsidP="00E92417">
            <w:pPr>
              <w:pStyle w:val="TableParagraph"/>
              <w:spacing w:line="243" w:lineRule="exact"/>
              <w:ind w:left="65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BALDINI NICOLA</w:t>
            </w:r>
          </w:p>
        </w:tc>
        <w:tc>
          <w:tcPr>
            <w:tcW w:w="10567" w:type="dxa"/>
          </w:tcPr>
          <w:p w14:paraId="06F51201" w14:textId="77777777" w:rsidR="0034006E" w:rsidRDefault="0034006E" w:rsidP="00E92417">
            <w:pPr>
              <w:widowControl/>
              <w:adjustRightInd w:val="0"/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POSTOPERATIVE OUTCOMES AFTER PIEZOELECTRIC SURGICAL EXTRACTION OF MANDIBULAR THIRD MOLARS</w:t>
            </w:r>
          </w:p>
          <w:p w14:paraId="02C0535C" w14:textId="77777777" w:rsidR="0034006E" w:rsidRPr="00C00444" w:rsidRDefault="0034006E" w:rsidP="00E924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WITH AND WITHOUT PLATELET-RICH FIBRIN (PRF): A RANDOMIZED CLINICAL STUDY.</w:t>
            </w:r>
          </w:p>
        </w:tc>
      </w:tr>
      <w:tr w:rsidR="0034006E" w14:paraId="25738EC4" w14:textId="77777777" w:rsidTr="0034006E">
        <w:trPr>
          <w:trHeight w:val="526"/>
        </w:trPr>
        <w:tc>
          <w:tcPr>
            <w:tcW w:w="763" w:type="dxa"/>
            <w:shd w:val="clear" w:color="auto" w:fill="F1F1F1"/>
          </w:tcPr>
          <w:p w14:paraId="747EABBC" w14:textId="77777777" w:rsidR="0034006E" w:rsidRDefault="0034006E" w:rsidP="00E92417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104754</w:t>
            </w:r>
          </w:p>
        </w:tc>
        <w:tc>
          <w:tcPr>
            <w:tcW w:w="1829" w:type="dxa"/>
          </w:tcPr>
          <w:p w14:paraId="272AB56B" w14:textId="77777777" w:rsidR="0034006E" w:rsidRDefault="0034006E" w:rsidP="00E92417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GRANDINI SIMONE</w:t>
            </w:r>
          </w:p>
        </w:tc>
        <w:tc>
          <w:tcPr>
            <w:tcW w:w="2004" w:type="dxa"/>
          </w:tcPr>
          <w:p w14:paraId="2C7EA3F0" w14:textId="77777777" w:rsidR="0034006E" w:rsidRDefault="0034006E" w:rsidP="00E92417"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GAETA CARLO</w:t>
            </w:r>
          </w:p>
        </w:tc>
        <w:tc>
          <w:tcPr>
            <w:tcW w:w="10567" w:type="dxa"/>
          </w:tcPr>
          <w:p w14:paraId="1163EE67" w14:textId="77777777" w:rsidR="0034006E" w:rsidRDefault="0034006E" w:rsidP="00E92417">
            <w:pPr>
              <w:widowControl/>
              <w:adjustRightInd w:val="0"/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MICROBIOLOGICALLY DRIVEN ENDODONTICS (MDE) AS DIFFERENTIATION ENDODONTIC IRRIGATION PROCEDURE</w:t>
            </w:r>
          </w:p>
          <w:p w14:paraId="41BDB272" w14:textId="77777777" w:rsidR="0034006E" w:rsidRPr="00C00444" w:rsidRDefault="0034006E" w:rsidP="00E924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ACCORDING TO DIFFERENT ROOT CANAL ORAL MICROBIOME IN RELATION TO SYSTEMIC DISEASES</w:t>
            </w:r>
          </w:p>
        </w:tc>
      </w:tr>
      <w:tr w:rsidR="0034006E" w14:paraId="03ED8745" w14:textId="77777777" w:rsidTr="0034006E">
        <w:trPr>
          <w:trHeight w:val="514"/>
        </w:trPr>
        <w:tc>
          <w:tcPr>
            <w:tcW w:w="763" w:type="dxa"/>
            <w:shd w:val="clear" w:color="auto" w:fill="F1F1F1"/>
          </w:tcPr>
          <w:p w14:paraId="5D38B664" w14:textId="77777777" w:rsidR="0034006E" w:rsidRDefault="0034006E" w:rsidP="00E92417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097120</w:t>
            </w:r>
          </w:p>
        </w:tc>
        <w:tc>
          <w:tcPr>
            <w:tcW w:w="1829" w:type="dxa"/>
          </w:tcPr>
          <w:p w14:paraId="7001257B" w14:textId="77777777" w:rsidR="0034006E" w:rsidRDefault="0034006E" w:rsidP="00E92417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FERRARI MARCO</w:t>
            </w:r>
          </w:p>
        </w:tc>
        <w:tc>
          <w:tcPr>
            <w:tcW w:w="2004" w:type="dxa"/>
          </w:tcPr>
          <w:p w14:paraId="7707CC1A" w14:textId="77777777" w:rsidR="0034006E" w:rsidRDefault="0034006E" w:rsidP="00E92417">
            <w:pPr>
              <w:pStyle w:val="TableParagraph"/>
              <w:spacing w:before="1"/>
              <w:ind w:left="65"/>
              <w:rPr>
                <w:sz w:val="20"/>
              </w:rPr>
            </w:pPr>
          </w:p>
        </w:tc>
        <w:tc>
          <w:tcPr>
            <w:tcW w:w="10567" w:type="dxa"/>
          </w:tcPr>
          <w:p w14:paraId="012DFB5C" w14:textId="77777777" w:rsidR="0034006E" w:rsidRDefault="0034006E" w:rsidP="00E92417">
            <w:pPr>
              <w:widowControl/>
              <w:adjustRightInd w:val="0"/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IN VITRO AND IN VIVO EVALUATION OF DIGITAL WORKFLOW FOR FABRICATING COMPLETE DENTURES: A</w:t>
            </w:r>
          </w:p>
          <w:p w14:paraId="5C1099EA" w14:textId="77777777" w:rsidR="0034006E" w:rsidRPr="00C00444" w:rsidRDefault="0034006E" w:rsidP="00E924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COMPREHENSIVE STATE-OF-THE-ART REVIEW</w:t>
            </w:r>
          </w:p>
        </w:tc>
      </w:tr>
      <w:bookmarkEnd w:id="0"/>
      <w:tr w:rsidR="0034006E" w14:paraId="3BC6206A" w14:textId="77777777" w:rsidTr="0034006E">
        <w:trPr>
          <w:trHeight w:val="514"/>
        </w:trPr>
        <w:tc>
          <w:tcPr>
            <w:tcW w:w="763" w:type="dxa"/>
            <w:shd w:val="clear" w:color="auto" w:fill="F1F1F1"/>
          </w:tcPr>
          <w:p w14:paraId="4A6B182A" w14:textId="77777777" w:rsidR="0034006E" w:rsidRDefault="0034006E" w:rsidP="00E9241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102129</w:t>
            </w:r>
          </w:p>
        </w:tc>
        <w:tc>
          <w:tcPr>
            <w:tcW w:w="1829" w:type="dxa"/>
          </w:tcPr>
          <w:p w14:paraId="3025902F" w14:textId="77777777" w:rsidR="0034006E" w:rsidRDefault="0034006E" w:rsidP="00E92417">
            <w:pPr>
              <w:pStyle w:val="TableParagraph"/>
              <w:spacing w:line="243" w:lineRule="exact"/>
              <w:ind w:left="68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FERRARI MARCO</w:t>
            </w:r>
          </w:p>
        </w:tc>
        <w:tc>
          <w:tcPr>
            <w:tcW w:w="2004" w:type="dxa"/>
          </w:tcPr>
          <w:p w14:paraId="2C19366A" w14:textId="77777777" w:rsidR="0034006E" w:rsidRDefault="0034006E" w:rsidP="00E92417">
            <w:pPr>
              <w:pStyle w:val="TableParagraph"/>
              <w:spacing w:line="243" w:lineRule="exact"/>
              <w:ind w:left="65"/>
              <w:rPr>
                <w:sz w:val="20"/>
              </w:rPr>
            </w:pPr>
          </w:p>
        </w:tc>
        <w:tc>
          <w:tcPr>
            <w:tcW w:w="10567" w:type="dxa"/>
          </w:tcPr>
          <w:p w14:paraId="5E494417" w14:textId="6DDF2ACD" w:rsidR="0034006E" w:rsidRPr="00C00444" w:rsidRDefault="0034006E" w:rsidP="00571D1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71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MPACT OF GINGIVAL RETRACTIONTECHNIQUES ON SUBGINGIVAL MARGIN CAPTURE IN INTRAORAL SCANNING. A NARRATIVE REVIEW</w:t>
            </w:r>
          </w:p>
        </w:tc>
      </w:tr>
      <w:tr w:rsidR="0034006E" w14:paraId="11266F8C" w14:textId="77777777" w:rsidTr="0034006E">
        <w:trPr>
          <w:trHeight w:val="526"/>
        </w:trPr>
        <w:tc>
          <w:tcPr>
            <w:tcW w:w="763" w:type="dxa"/>
            <w:shd w:val="clear" w:color="auto" w:fill="F1F1F1"/>
          </w:tcPr>
          <w:p w14:paraId="3AD6583A" w14:textId="77777777" w:rsidR="0034006E" w:rsidRDefault="0034006E" w:rsidP="00E92417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102280</w:t>
            </w:r>
          </w:p>
        </w:tc>
        <w:tc>
          <w:tcPr>
            <w:tcW w:w="1829" w:type="dxa"/>
          </w:tcPr>
          <w:p w14:paraId="3C9703C4" w14:textId="77777777" w:rsidR="0034006E" w:rsidRDefault="0034006E" w:rsidP="00E92417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GRANDINI SIMONE</w:t>
            </w:r>
          </w:p>
        </w:tc>
        <w:tc>
          <w:tcPr>
            <w:tcW w:w="2004" w:type="dxa"/>
          </w:tcPr>
          <w:p w14:paraId="08785631" w14:textId="77777777" w:rsidR="0034006E" w:rsidRDefault="0034006E" w:rsidP="00E92417"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GAETA CARLO</w:t>
            </w:r>
          </w:p>
        </w:tc>
        <w:tc>
          <w:tcPr>
            <w:tcW w:w="10567" w:type="dxa"/>
          </w:tcPr>
          <w:p w14:paraId="0B8F3D11" w14:textId="77777777" w:rsidR="0034006E" w:rsidRPr="00C00444" w:rsidRDefault="0034006E" w:rsidP="00E924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ENDODONTIC TREATMENT OUTCOME IN HIV-POSITIVE PATIENTS</w:t>
            </w:r>
          </w:p>
        </w:tc>
      </w:tr>
    </w:tbl>
    <w:p w14:paraId="41192A87" w14:textId="2830D7D2" w:rsidR="003E358F" w:rsidRDefault="00C07AD9" w:rsidP="00D97618">
      <w:pPr>
        <w:pStyle w:val="Corpotesto"/>
        <w:spacing w:before="92"/>
        <w:ind w:left="12960" w:right="465"/>
        <w:rPr>
          <w:rFonts w:ascii="Times New Roman"/>
        </w:rPr>
      </w:pPr>
      <w:bookmarkStart w:id="1" w:name="_GoBack"/>
      <w:bookmarkEnd w:id="1"/>
      <w:r>
        <w:rPr>
          <w:rFonts w:ascii="Times New Roman"/>
        </w:rPr>
        <w:t>Siena,</w:t>
      </w:r>
      <w:r>
        <w:rPr>
          <w:rFonts w:ascii="Times New Roman"/>
          <w:spacing w:val="-3"/>
        </w:rPr>
        <w:t xml:space="preserve"> </w:t>
      </w:r>
      <w:r w:rsidR="00644936">
        <w:rPr>
          <w:rFonts w:ascii="Times New Roman"/>
        </w:rPr>
        <w:t>26</w:t>
      </w:r>
      <w:r w:rsidR="00644936">
        <w:rPr>
          <w:rFonts w:ascii="Times New Roman"/>
          <w:vertAlign w:val="superscript"/>
        </w:rPr>
        <w:t>th</w:t>
      </w:r>
      <w:r w:rsidR="00694AD6">
        <w:rPr>
          <w:rFonts w:ascii="Times New Roman"/>
        </w:rPr>
        <w:t xml:space="preserve"> </w:t>
      </w:r>
      <w:r w:rsidR="00644936">
        <w:rPr>
          <w:rFonts w:ascii="Times New Roman"/>
        </w:rPr>
        <w:t>March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202</w:t>
      </w:r>
      <w:r w:rsidR="00644936">
        <w:rPr>
          <w:rFonts w:ascii="Times New Roman"/>
        </w:rPr>
        <w:t>6</w:t>
      </w:r>
    </w:p>
    <w:p w14:paraId="74D4682E" w14:textId="77777777" w:rsidR="00571D1E" w:rsidRDefault="00571D1E" w:rsidP="00571D1E">
      <w:pPr>
        <w:pStyle w:val="Corpotesto"/>
        <w:spacing w:before="92"/>
        <w:ind w:left="12960" w:right="465"/>
        <w:rPr>
          <w:rFonts w:ascii="Times New Roman"/>
        </w:rPr>
      </w:pPr>
    </w:p>
    <w:sectPr w:rsidR="00571D1E">
      <w:type w:val="continuous"/>
      <w:pgSz w:w="16840" w:h="11910" w:orient="landscape"/>
      <w:pgMar w:top="500" w:right="6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8F"/>
    <w:rsid w:val="000350F6"/>
    <w:rsid w:val="000C40A5"/>
    <w:rsid w:val="000D6AD4"/>
    <w:rsid w:val="001A4B34"/>
    <w:rsid w:val="00280A8E"/>
    <w:rsid w:val="00295F62"/>
    <w:rsid w:val="0034006E"/>
    <w:rsid w:val="003B31DB"/>
    <w:rsid w:val="003E28ED"/>
    <w:rsid w:val="003E358F"/>
    <w:rsid w:val="003F5C1A"/>
    <w:rsid w:val="00454A67"/>
    <w:rsid w:val="0056115B"/>
    <w:rsid w:val="00571D1E"/>
    <w:rsid w:val="005A02AA"/>
    <w:rsid w:val="005A13FA"/>
    <w:rsid w:val="00644936"/>
    <w:rsid w:val="00694AD6"/>
    <w:rsid w:val="006C60FE"/>
    <w:rsid w:val="006E72B8"/>
    <w:rsid w:val="00790C9A"/>
    <w:rsid w:val="007D6721"/>
    <w:rsid w:val="00871960"/>
    <w:rsid w:val="009762BA"/>
    <w:rsid w:val="009E0DD2"/>
    <w:rsid w:val="00A764DD"/>
    <w:rsid w:val="00AB45F8"/>
    <w:rsid w:val="00B8150C"/>
    <w:rsid w:val="00BB66B2"/>
    <w:rsid w:val="00BC1017"/>
    <w:rsid w:val="00C03A11"/>
    <w:rsid w:val="00C07AD9"/>
    <w:rsid w:val="00C162F9"/>
    <w:rsid w:val="00CA2C20"/>
    <w:rsid w:val="00CE0455"/>
    <w:rsid w:val="00D334E8"/>
    <w:rsid w:val="00D97618"/>
    <w:rsid w:val="00E6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E9DB"/>
  <w15:docId w15:val="{602DBAD8-BB23-4B94-B495-6FF6534E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8" w:line="275" w:lineRule="exact"/>
      <w:ind w:left="4621" w:right="418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0CEE1-70E6-47AB-AB94-09BD9BF8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STUDENT OFFICE– LE SCOTTE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OFFICE– LE SCOTTE</dc:title>
  <dc:creator>Hewlett-Packard Company</dc:creator>
  <cp:lastModifiedBy>Frullanti Michele</cp:lastModifiedBy>
  <cp:revision>2</cp:revision>
  <cp:lastPrinted>2025-07-17T11:49:00Z</cp:lastPrinted>
  <dcterms:created xsi:type="dcterms:W3CDTF">2026-04-08T14:13:00Z</dcterms:created>
  <dcterms:modified xsi:type="dcterms:W3CDTF">2026-04-08T14:13:00Z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2024-07-15T00:00:00Z</vt:filetime>
  </property>
</Properties>
</file>